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5D" w:rsidRPr="00920A51" w:rsidRDefault="00DB5D5D" w:rsidP="00C71C9A">
      <w:pPr>
        <w:tabs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920A51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5D" w:rsidRPr="00920A51" w:rsidRDefault="00DB5D5D" w:rsidP="00DB5D5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920A51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DB5D5D" w:rsidRPr="00920A51" w:rsidRDefault="00DB5D5D" w:rsidP="00DB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920A51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DB5D5D" w:rsidRPr="00920A51" w:rsidRDefault="00DB5D5D" w:rsidP="00DB5D5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920A51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DB5D5D" w:rsidRPr="00920A51" w:rsidRDefault="00242863" w:rsidP="00DB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42863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7" style="position:absolute;left:0;text-align:left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DB5D5D" w:rsidRPr="00920A51" w:rsidRDefault="00040625" w:rsidP="00DB5D5D">
      <w:pPr>
        <w:tabs>
          <w:tab w:val="center" w:pos="4677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26.07.2018</w:t>
      </w:r>
      <w:r w:rsidR="00DB5D5D" w:rsidRPr="00920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м. Сватове                               </w:t>
      </w:r>
      <w:r w:rsidR="00DB5D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="00DB5D5D" w:rsidRPr="00920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550</w:t>
      </w:r>
    </w:p>
    <w:p w:rsidR="00DB5D5D" w:rsidRPr="00920A51" w:rsidRDefault="00DB5D5D" w:rsidP="00DB5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5F3" w:rsidRPr="000875F3" w:rsidRDefault="000875F3" w:rsidP="000875F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надання дозволу на виготовлення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технічної документації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із землеустрою</w:t>
      </w:r>
      <w:r>
        <w:rPr>
          <w:rFonts w:ascii="Times New Roman" w:hAnsi="Times New Roman"/>
          <w:b/>
          <w:sz w:val="28"/>
          <w:szCs w:val="28"/>
        </w:rPr>
        <w:t xml:space="preserve"> щодо встановлення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меж земельної ділянки в натурі (на місцевості) гр. </w:t>
      </w:r>
      <w:r w:rsidR="00040625">
        <w:rPr>
          <w:rFonts w:ascii="Times New Roman" w:hAnsi="Times New Roman"/>
          <w:b/>
          <w:sz w:val="28"/>
          <w:szCs w:val="28"/>
          <w:lang w:eastAsia="ru-RU"/>
        </w:rPr>
        <w:t xml:space="preserve">С               </w:t>
      </w:r>
      <w:r>
        <w:rPr>
          <w:rFonts w:ascii="Times New Roman" w:hAnsi="Times New Roman"/>
          <w:b/>
          <w:sz w:val="28"/>
          <w:szCs w:val="28"/>
        </w:rPr>
        <w:t xml:space="preserve"> (рілля, пай № 624, Преображенська</w:t>
      </w:r>
      <w:r w:rsidRPr="00330FDA">
        <w:rPr>
          <w:rFonts w:ascii="Times New Roman" w:hAnsi="Times New Roman"/>
          <w:b/>
          <w:sz w:val="28"/>
          <w:szCs w:val="28"/>
        </w:rPr>
        <w:t xml:space="preserve"> сільська рада)</w:t>
      </w:r>
    </w:p>
    <w:p w:rsidR="00DB5D5D" w:rsidRDefault="00DB5D5D" w:rsidP="00DB5D5D">
      <w:pPr>
        <w:spacing w:after="0" w:line="240" w:lineRule="auto"/>
        <w:ind w:right="330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D5D" w:rsidRPr="00267D19" w:rsidRDefault="00512ED3" w:rsidP="00DE1C1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D5D" w:rsidRPr="008B2A1C">
        <w:rPr>
          <w:rFonts w:ascii="Times New Roman" w:hAnsi="Times New Roman" w:cs="Times New Roman"/>
          <w:sz w:val="28"/>
          <w:szCs w:val="28"/>
        </w:rPr>
        <w:t>Розглянувши заяву гр.</w:t>
      </w:r>
      <w:r w:rsidR="00DB5D5D">
        <w:rPr>
          <w:szCs w:val="28"/>
        </w:rPr>
        <w:t xml:space="preserve"> </w:t>
      </w:r>
      <w:r w:rsidR="004E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                       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26 червня 2018 року</w:t>
      </w:r>
      <w:r w:rsidR="00386DE1">
        <w:rPr>
          <w:rFonts w:ascii="Times New Roman" w:hAnsi="Times New Roman"/>
          <w:sz w:val="28"/>
          <w:szCs w:val="28"/>
          <w:lang w:eastAsia="ru-RU"/>
        </w:rPr>
        <w:t>,</w:t>
      </w:r>
      <w:r w:rsidR="00DB5D5D">
        <w:rPr>
          <w:szCs w:val="28"/>
        </w:rPr>
        <w:t xml:space="preserve"> </w:t>
      </w:r>
      <w:r w:rsidR="00DB5D5D" w:rsidRPr="008B2A1C">
        <w:rPr>
          <w:rFonts w:ascii="Times New Roman" w:hAnsi="Times New Roman" w:cs="Times New Roman"/>
          <w:sz w:val="28"/>
          <w:szCs w:val="28"/>
        </w:rPr>
        <w:t>представника гр.</w:t>
      </w:r>
      <w:r w:rsidR="00DB5D5D">
        <w:rPr>
          <w:szCs w:val="28"/>
        </w:rPr>
        <w:t xml:space="preserve"> </w:t>
      </w:r>
      <w:r w:rsidR="00196866">
        <w:rPr>
          <w:rFonts w:ascii="Times New Roman" w:hAnsi="Times New Roman" w:cs="Times New Roman"/>
          <w:sz w:val="28"/>
          <w:szCs w:val="28"/>
        </w:rPr>
        <w:t xml:space="preserve">С                           </w:t>
      </w:r>
      <w:r w:rsidR="00FF3430">
        <w:rPr>
          <w:rFonts w:ascii="Times New Roman" w:hAnsi="Times New Roman" w:cs="Times New Roman"/>
          <w:sz w:val="28"/>
          <w:szCs w:val="28"/>
        </w:rPr>
        <w:t>,</w:t>
      </w:r>
      <w:r w:rsidR="00DB5D5D" w:rsidRPr="008B2A1C">
        <w:rPr>
          <w:rFonts w:ascii="Times New Roman" w:hAnsi="Times New Roman" w:cs="Times New Roman"/>
          <w:sz w:val="28"/>
          <w:szCs w:val="28"/>
        </w:rPr>
        <w:t xml:space="preserve"> відповідно до довіреності </w:t>
      </w:r>
      <w:r w:rsidR="00DB5D5D">
        <w:rPr>
          <w:rFonts w:ascii="Times New Roman" w:hAnsi="Times New Roman" w:cs="Times New Roman"/>
          <w:sz w:val="28"/>
          <w:szCs w:val="28"/>
        </w:rPr>
        <w:t>від</w:t>
      </w:r>
      <w:r w:rsidR="00DB5D5D" w:rsidRPr="00ED7BDB">
        <w:rPr>
          <w:rFonts w:ascii="Times New Roman" w:hAnsi="Times New Roman" w:cs="Times New Roman"/>
          <w:sz w:val="28"/>
          <w:szCs w:val="28"/>
        </w:rPr>
        <w:t xml:space="preserve"> </w:t>
      </w:r>
      <w:r w:rsidR="00C73237">
        <w:rPr>
          <w:rFonts w:ascii="Times New Roman" w:hAnsi="Times New Roman" w:cs="Times New Roman"/>
          <w:sz w:val="28"/>
          <w:szCs w:val="28"/>
        </w:rPr>
        <w:t xml:space="preserve">15 червня </w:t>
      </w:r>
      <w:r w:rsidR="00903607">
        <w:rPr>
          <w:rFonts w:ascii="Times New Roman" w:hAnsi="Times New Roman" w:cs="Times New Roman"/>
          <w:sz w:val="28"/>
          <w:szCs w:val="28"/>
        </w:rPr>
        <w:t>2018 року</w:t>
      </w:r>
      <w:r w:rsidR="00DB5D5D">
        <w:rPr>
          <w:rFonts w:ascii="Times New Roman" w:hAnsi="Times New Roman" w:cs="Times New Roman"/>
          <w:sz w:val="28"/>
          <w:szCs w:val="28"/>
        </w:rPr>
        <w:t xml:space="preserve"> </w:t>
      </w:r>
      <w:r w:rsidR="00FF4D0C">
        <w:rPr>
          <w:rFonts w:ascii="Times New Roman" w:hAnsi="Times New Roman" w:cs="Times New Roman"/>
          <w:sz w:val="28"/>
          <w:szCs w:val="28"/>
        </w:rPr>
        <w:t xml:space="preserve">серія </w:t>
      </w:r>
      <w:r w:rsidR="00935381">
        <w:rPr>
          <w:rFonts w:ascii="Times New Roman" w:hAnsi="Times New Roman" w:cs="Times New Roman"/>
          <w:sz w:val="28"/>
          <w:szCs w:val="28"/>
        </w:rPr>
        <w:t>НН</w:t>
      </w:r>
      <w:r w:rsidR="009353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4D0C">
        <w:rPr>
          <w:rFonts w:ascii="Times New Roman" w:hAnsi="Times New Roman" w:cs="Times New Roman"/>
          <w:sz w:val="28"/>
          <w:szCs w:val="28"/>
        </w:rPr>
        <w:t xml:space="preserve"> №</w:t>
      </w:r>
      <w:r w:rsidR="0032283D">
        <w:rPr>
          <w:rFonts w:ascii="Times New Roman" w:hAnsi="Times New Roman" w:cs="Times New Roman"/>
          <w:sz w:val="28"/>
          <w:szCs w:val="28"/>
        </w:rPr>
        <w:t xml:space="preserve"> 047832</w:t>
      </w:r>
      <w:r w:rsidR="00FF3430">
        <w:rPr>
          <w:rFonts w:ascii="Times New Roman" w:hAnsi="Times New Roman" w:cs="Times New Roman"/>
          <w:sz w:val="28"/>
          <w:szCs w:val="28"/>
        </w:rPr>
        <w:t>,</w:t>
      </w:r>
      <w:r w:rsidR="00DB5D5D">
        <w:rPr>
          <w:rFonts w:ascii="Times New Roman" w:hAnsi="Times New Roman" w:cs="Times New Roman"/>
          <w:sz w:val="28"/>
          <w:szCs w:val="28"/>
        </w:rPr>
        <w:t xml:space="preserve"> </w:t>
      </w:r>
      <w:r w:rsidR="0026066D" w:rsidRPr="0026066D">
        <w:rPr>
          <w:rFonts w:ascii="Times New Roman" w:hAnsi="Times New Roman" w:cs="Times New Roman"/>
          <w:sz w:val="28"/>
          <w:szCs w:val="28"/>
        </w:rPr>
        <w:t>посв</w:t>
      </w:r>
      <w:r w:rsidR="0026066D">
        <w:rPr>
          <w:rFonts w:ascii="Times New Roman" w:hAnsi="Times New Roman" w:cs="Times New Roman"/>
          <w:sz w:val="28"/>
          <w:szCs w:val="28"/>
        </w:rPr>
        <w:t xml:space="preserve">ідченої державним нотаріусом Першої Сватівської </w:t>
      </w:r>
      <w:r w:rsidR="009543C7">
        <w:rPr>
          <w:rFonts w:ascii="Times New Roman" w:hAnsi="Times New Roman" w:cs="Times New Roman"/>
          <w:sz w:val="28"/>
          <w:szCs w:val="28"/>
        </w:rPr>
        <w:t>державної но</w:t>
      </w:r>
      <w:r w:rsidR="00196866">
        <w:rPr>
          <w:rFonts w:ascii="Times New Roman" w:hAnsi="Times New Roman" w:cs="Times New Roman"/>
          <w:sz w:val="28"/>
          <w:szCs w:val="28"/>
        </w:rPr>
        <w:t xml:space="preserve">таріальної контори В                           </w:t>
      </w:r>
      <w:r w:rsidR="009543C7">
        <w:rPr>
          <w:rFonts w:ascii="Times New Roman" w:hAnsi="Times New Roman" w:cs="Times New Roman"/>
          <w:sz w:val="28"/>
          <w:szCs w:val="28"/>
        </w:rPr>
        <w:t>, зареєстрованої в</w:t>
      </w:r>
      <w:r w:rsidR="0026066D">
        <w:rPr>
          <w:rFonts w:ascii="Times New Roman" w:hAnsi="Times New Roman" w:cs="Times New Roman"/>
          <w:sz w:val="28"/>
          <w:szCs w:val="28"/>
        </w:rPr>
        <w:t xml:space="preserve"> реєстрі за № 1430</w:t>
      </w:r>
      <w:r w:rsidR="00646EF1">
        <w:rPr>
          <w:rFonts w:ascii="Times New Roman" w:hAnsi="Times New Roman" w:cs="Times New Roman"/>
          <w:sz w:val="28"/>
          <w:szCs w:val="28"/>
        </w:rPr>
        <w:t>,</w:t>
      </w:r>
      <w:r w:rsidR="0026066D">
        <w:rPr>
          <w:rFonts w:ascii="Times New Roman" w:hAnsi="Times New Roman" w:cs="Times New Roman"/>
          <w:sz w:val="28"/>
          <w:szCs w:val="28"/>
        </w:rPr>
        <w:t xml:space="preserve"> 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</w:t>
      </w:r>
      <w:r w:rsidR="00D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технічної документа</w:t>
      </w:r>
      <w:r w:rsidR="00D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ції </w:t>
      </w:r>
      <w:r w:rsidR="00DB5D5D" w:rsidRPr="0032283D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</w:t>
      </w:r>
      <w:r w:rsidR="0032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встановлення меж земельної ділянки в натурі (на місцевості)</w:t>
      </w:r>
      <w:r w:rsidR="00FB4059">
        <w:t xml:space="preserve"> </w:t>
      </w:r>
      <w:bookmarkStart w:id="0" w:name="_GoBack"/>
      <w:bookmarkEnd w:id="0"/>
      <w:r w:rsidR="00646EF1" w:rsidRPr="00646E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(додається)</w:t>
      </w:r>
      <w:r w:rsidR="0064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земель </w:t>
      </w:r>
      <w:proofErr w:type="spellStart"/>
      <w:r w:rsidR="004C6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коопгоспу</w:t>
      </w:r>
      <w:proofErr w:type="spellEnd"/>
      <w:r w:rsidR="004C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«Більшовик»</w:t>
      </w:r>
      <w:r w:rsidR="0064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території, яка за даними Д</w:t>
      </w:r>
      <w:r w:rsidR="0043736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ержавного земельного кадастру враховується на території Преображенської</w:t>
      </w:r>
      <w:r w:rsidR="0043736C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</w:t>
      </w:r>
      <w:r w:rsidR="00437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ої ради</w:t>
      </w:r>
      <w:r w:rsidR="0043736C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Сватівського району Луганської області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статтею 119 Конституції Укр</w:t>
      </w:r>
      <w:r w:rsidR="009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аїни, статтями </w:t>
      </w:r>
      <w:r w:rsidR="00FF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543C7">
        <w:rPr>
          <w:rFonts w:ascii="Times New Roman" w:eastAsia="Times New Roman" w:hAnsi="Times New Roman" w:cs="Times New Roman"/>
          <w:sz w:val="28"/>
          <w:szCs w:val="28"/>
          <w:lang w:eastAsia="ru-RU"/>
        </w:rPr>
        <w:t>17, 81, 184, 186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, п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ja-JP"/>
        </w:rPr>
        <w:t>унктами</w:t>
      </w:r>
      <w:r w:rsidR="00174D6B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2, 16, 17 </w:t>
      </w:r>
      <w:r w:rsidR="00174D6B">
        <w:rPr>
          <w:rFonts w:ascii="Times New Roman" w:hAnsi="Times New Roman"/>
          <w:sz w:val="28"/>
          <w:szCs w:val="28"/>
          <w:lang w:eastAsia="ja-JP"/>
        </w:rPr>
        <w:t>розділу Х «</w:t>
      </w:r>
      <w:r w:rsidR="00174D6B" w:rsidRPr="00920A51">
        <w:rPr>
          <w:rFonts w:ascii="Times New Roman" w:hAnsi="Times New Roman"/>
          <w:sz w:val="28"/>
          <w:szCs w:val="28"/>
          <w:lang w:eastAsia="ja-JP"/>
        </w:rPr>
        <w:t>Перехідн</w:t>
      </w:r>
      <w:r w:rsidR="00174D6B">
        <w:rPr>
          <w:rFonts w:ascii="Times New Roman" w:hAnsi="Times New Roman"/>
          <w:sz w:val="28"/>
          <w:szCs w:val="28"/>
          <w:lang w:eastAsia="ja-JP"/>
        </w:rPr>
        <w:t xml:space="preserve">і положення» 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 w:rsidR="0043736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«Про землеустрій»</w:t>
      </w:r>
      <w:r w:rsidR="005242A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</w:t>
      </w:r>
      <w:r w:rsidR="005242A5" w:rsidRPr="008D791D">
        <w:rPr>
          <w:rFonts w:ascii="Times New Roman" w:hAnsi="Times New Roman"/>
          <w:sz w:val="28"/>
          <w:szCs w:val="28"/>
        </w:rPr>
        <w:t>пунктом 6 розділу ІІ «</w:t>
      </w:r>
      <w:r w:rsidR="005242A5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 та перехідні положення» Закону України «</w:t>
      </w:r>
      <w:r w:rsidR="005242A5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5242A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вересня 2012 року</w:t>
      </w:r>
      <w:r w:rsidR="005242A5" w:rsidRPr="008D791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5242A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5245-VI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та ст</w:t>
      </w:r>
      <w:r w:rsidR="00DB5D5D">
        <w:rPr>
          <w:rFonts w:ascii="Times New Roman" w:eastAsia="Times New Roman" w:hAnsi="Times New Roman" w:cs="Times New Roman"/>
          <w:sz w:val="28"/>
          <w:szCs w:val="28"/>
          <w:lang w:eastAsia="ja-JP"/>
        </w:rPr>
        <w:t>аттями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21, 41 Закону України «Про місцеві державні адміністрації»:</w:t>
      </w:r>
    </w:p>
    <w:p w:rsidR="00DB5D5D" w:rsidRPr="00920A51" w:rsidRDefault="00DB5D5D" w:rsidP="00DB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DB5D5D" w:rsidRPr="0099206D" w:rsidRDefault="00DB5D5D" w:rsidP="00175CF7">
      <w:pPr>
        <w:tabs>
          <w:tab w:val="left" w:pos="7088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</w:t>
      </w:r>
      <w:r w:rsidR="00386DE1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19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           </w:t>
      </w:r>
      <w:r w:rsidR="00386DE1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власниці</w:t>
      </w:r>
      <w:r w:rsidR="00386DE1" w:rsidRPr="00B3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386DE1" w:rsidRPr="00B3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частки (паю 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624</w:t>
      </w:r>
      <w:r w:rsidR="004E14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рілля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6DE1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386DE1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6DE1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на земельну частку (пай) 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6DE1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серії ЛГ № </w:t>
      </w:r>
      <w:r w:rsidR="0027793B">
        <w:rPr>
          <w:rFonts w:ascii="Times New Roman" w:eastAsia="Times New Roman" w:hAnsi="Times New Roman" w:cs="Times New Roman"/>
          <w:sz w:val="28"/>
          <w:szCs w:val="28"/>
          <w:lang w:eastAsia="ru-RU"/>
        </w:rPr>
        <w:t>0105936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земель </w:t>
      </w:r>
      <w:proofErr w:type="spellStart"/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коопгоспу</w:t>
      </w:r>
      <w:proofErr w:type="spellEnd"/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«Більшовик», 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 </w:t>
      </w:r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 в натурі (на місцевості)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пай № 624 (рілля), розташованої</w:t>
      </w:r>
      <w:r w:rsidR="0003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межами населених пунктів, </w:t>
      </w:r>
      <w:r w:rsidR="00037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території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43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за даними Д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ержавного земельного кадастру враховується на території </w:t>
      </w:r>
      <w:r w:rsidR="00037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Преображенської</w:t>
      </w:r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Сватівського району Луганської області, для ведення товарного сільськогосподарського виробництва.</w:t>
      </w:r>
    </w:p>
    <w:p w:rsidR="00B328BC" w:rsidRPr="00476312" w:rsidRDefault="00B328BC" w:rsidP="00DB5D5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76312" w:rsidRPr="00476312" w:rsidRDefault="00476312" w:rsidP="00DB5D5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B5D5D" w:rsidRPr="00B43C64" w:rsidRDefault="00DB5D5D" w:rsidP="0044307C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0A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</w:t>
      </w:r>
      <w:r w:rsidR="00443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ова райдержадміністрації</w:t>
      </w:r>
      <w:r w:rsidR="00443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8D23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Д.</w:t>
      </w:r>
      <w:r w:rsidR="00175C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Х.</w:t>
      </w:r>
      <w:proofErr w:type="spellStart"/>
      <w:r w:rsidRPr="00920A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Мухтаров</w:t>
      </w:r>
      <w:proofErr w:type="spellEnd"/>
    </w:p>
    <w:p w:rsidR="00DB5D5D" w:rsidRDefault="00DB5D5D" w:rsidP="0044307C">
      <w:pPr>
        <w:tabs>
          <w:tab w:val="left" w:pos="7088"/>
        </w:tabs>
      </w:pPr>
    </w:p>
    <w:sectPr w:rsidR="00DB5D5D" w:rsidSect="00C71C9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7C7"/>
    <w:rsid w:val="00037A25"/>
    <w:rsid w:val="00040625"/>
    <w:rsid w:val="000875F3"/>
    <w:rsid w:val="00151B96"/>
    <w:rsid w:val="00166238"/>
    <w:rsid w:val="00171356"/>
    <w:rsid w:val="00174D6B"/>
    <w:rsid w:val="00175CF7"/>
    <w:rsid w:val="00196866"/>
    <w:rsid w:val="001C6A9B"/>
    <w:rsid w:val="001E73FF"/>
    <w:rsid w:val="002233B1"/>
    <w:rsid w:val="00235D66"/>
    <w:rsid w:val="00241E75"/>
    <w:rsid w:val="00242863"/>
    <w:rsid w:val="0026066D"/>
    <w:rsid w:val="0027793B"/>
    <w:rsid w:val="0032283D"/>
    <w:rsid w:val="00386DE1"/>
    <w:rsid w:val="00395A1F"/>
    <w:rsid w:val="0039710D"/>
    <w:rsid w:val="0040324A"/>
    <w:rsid w:val="0043736C"/>
    <w:rsid w:val="0044307C"/>
    <w:rsid w:val="004650EC"/>
    <w:rsid w:val="00476312"/>
    <w:rsid w:val="004807C7"/>
    <w:rsid w:val="004C68AF"/>
    <w:rsid w:val="004E1460"/>
    <w:rsid w:val="004E697A"/>
    <w:rsid w:val="004F269E"/>
    <w:rsid w:val="00512ED3"/>
    <w:rsid w:val="005242A5"/>
    <w:rsid w:val="0062477D"/>
    <w:rsid w:val="00646EF1"/>
    <w:rsid w:val="007011AE"/>
    <w:rsid w:val="007B2F1F"/>
    <w:rsid w:val="007F4B24"/>
    <w:rsid w:val="008915A7"/>
    <w:rsid w:val="008D2340"/>
    <w:rsid w:val="008D5972"/>
    <w:rsid w:val="00903607"/>
    <w:rsid w:val="00935381"/>
    <w:rsid w:val="009543C7"/>
    <w:rsid w:val="0097410F"/>
    <w:rsid w:val="0099206D"/>
    <w:rsid w:val="00A0025D"/>
    <w:rsid w:val="00A0758C"/>
    <w:rsid w:val="00A70378"/>
    <w:rsid w:val="00A96301"/>
    <w:rsid w:val="00AE6030"/>
    <w:rsid w:val="00B328BC"/>
    <w:rsid w:val="00B645EF"/>
    <w:rsid w:val="00B7552A"/>
    <w:rsid w:val="00BC6222"/>
    <w:rsid w:val="00BD5389"/>
    <w:rsid w:val="00C71C9A"/>
    <w:rsid w:val="00C73237"/>
    <w:rsid w:val="00C815B2"/>
    <w:rsid w:val="00DB5D5D"/>
    <w:rsid w:val="00DE1C10"/>
    <w:rsid w:val="00E50B5B"/>
    <w:rsid w:val="00F45DC3"/>
    <w:rsid w:val="00F668C7"/>
    <w:rsid w:val="00FA1D16"/>
    <w:rsid w:val="00FB4059"/>
    <w:rsid w:val="00FF3430"/>
    <w:rsid w:val="00FF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7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D5D"/>
    <w:pPr>
      <w:ind w:left="720"/>
      <w:contextualSpacing/>
    </w:pPr>
  </w:style>
  <w:style w:type="character" w:customStyle="1" w:styleId="apple-converted-space">
    <w:name w:val="apple-converted-space"/>
    <w:rsid w:val="005242A5"/>
  </w:style>
  <w:style w:type="character" w:customStyle="1" w:styleId="rvts44">
    <w:name w:val="rvts44"/>
    <w:rsid w:val="00524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EA6B9-21B3-49DE-B6A7-52DF73E8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УАПР</dc:creator>
  <cp:keywords/>
  <dc:description/>
  <cp:lastModifiedBy>User</cp:lastModifiedBy>
  <cp:revision>87</cp:revision>
  <cp:lastPrinted>2018-07-19T10:39:00Z</cp:lastPrinted>
  <dcterms:created xsi:type="dcterms:W3CDTF">2017-04-10T12:29:00Z</dcterms:created>
  <dcterms:modified xsi:type="dcterms:W3CDTF">2018-08-01T09:03:00Z</dcterms:modified>
</cp:coreProperties>
</file>